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D4FC5" w14:textId="331ECFBC" w:rsidR="008D40B8" w:rsidRDefault="008D40B8">
      <w:r>
        <w:t>TreatNOW: Primer on Support to Special Operations Warriors</w:t>
      </w:r>
    </w:p>
    <w:p w14:paraId="5F1AF0D7" w14:textId="77777777" w:rsidR="008D40B8" w:rsidRDefault="008D40B8"/>
    <w:p w14:paraId="4AE56D27" w14:textId="1D3B2BB7" w:rsidR="008D40B8" w:rsidRDefault="008D40B8">
      <w:r>
        <w:t xml:space="preserve">Begin by viewing this video of a Vietnam Veteran Marine. Jim’s Silver Star is about to be upgraded to the Medal of Honor in the White House.  </w:t>
      </w:r>
      <w:r w:rsidRPr="008D40B8">
        <w:rPr>
          <w:b/>
          <w:bCs/>
          <w:color w:val="0000FF"/>
        </w:rPr>
        <w:t>https://hbot4heroes.org/testimonial/jim-capers/</w:t>
      </w:r>
    </w:p>
    <w:p w14:paraId="240D6B98" w14:textId="78A47224" w:rsidR="008D40B8" w:rsidRDefault="008D40B8" w:rsidP="008D40B8">
      <w:pPr>
        <w:pStyle w:val="ListParagraph"/>
        <w:numPr>
          <w:ilvl w:val="0"/>
          <w:numId w:val="1"/>
        </w:numPr>
      </w:pPr>
      <w:r>
        <w:t xml:space="preserve">Support to Wounded Warrior Battalion/East at Camp Lejeune. </w:t>
      </w:r>
      <w:r w:rsidR="001A5120">
        <w:t xml:space="preserve">Also West, at Camp Pendleton. </w:t>
      </w:r>
      <w:r>
        <w:t xml:space="preserve">For 5 years we have supported Marines at Camp Lejeune who were released from, Medical Board to travel to Durham NC </w:t>
      </w:r>
      <w:hyperlink r:id="rId7" w:history="1">
        <w:r w:rsidRPr="00B6305E">
          <w:rPr>
            <w:rStyle w:val="Hyperlink"/>
            <w:b/>
            <w:bCs/>
          </w:rPr>
          <w:t>https://www.extivita.org/</w:t>
        </w:r>
      </w:hyperlink>
      <w:r>
        <w:rPr>
          <w:b/>
          <w:bCs/>
          <w:color w:val="0000FF"/>
        </w:rPr>
        <w:t xml:space="preserve">  </w:t>
      </w:r>
      <w:r w:rsidRPr="008D40B8">
        <w:t>Over 60 successes.</w:t>
      </w:r>
    </w:p>
    <w:p w14:paraId="78A4AB22" w14:textId="147D369A" w:rsidR="008D40B8" w:rsidRDefault="008D40B8" w:rsidP="008D40B8">
      <w:pPr>
        <w:pStyle w:val="ListParagraph"/>
        <w:numPr>
          <w:ilvl w:val="0"/>
          <w:numId w:val="1"/>
        </w:numPr>
      </w:pPr>
      <w:r>
        <w:t xml:space="preserve">Support to SEALs nationwide through work with America’s Mighty Warriors, KOTERRA, Aurelius Brain Health, HBOT4Heroes, </w:t>
      </w:r>
      <w:r w:rsidR="001A5120">
        <w:t>Project 22 and other VSOs. SEALS, Delta, Marauders, FAC, EOD, SWCC, Green Beret, Rangers, first responders, etc.</w:t>
      </w:r>
    </w:p>
    <w:p w14:paraId="18C2472D" w14:textId="3B8143A7" w:rsidR="001A5120" w:rsidRDefault="001A5120" w:rsidP="008D40B8">
      <w:pPr>
        <w:pStyle w:val="ListParagraph"/>
        <w:numPr>
          <w:ilvl w:val="0"/>
          <w:numId w:val="1"/>
        </w:numPr>
      </w:pPr>
      <w:r>
        <w:t>Support to Burn Pit and Havana Syndrome victims.</w:t>
      </w:r>
    </w:p>
    <w:p w14:paraId="3ADAEA9D" w14:textId="51C29FA1" w:rsidR="001A5120" w:rsidRDefault="001A5120" w:rsidP="008D40B8">
      <w:pPr>
        <w:pStyle w:val="ListParagraph"/>
        <w:numPr>
          <w:ilvl w:val="0"/>
          <w:numId w:val="1"/>
        </w:numPr>
      </w:pPr>
      <w:r>
        <w:t>The nationwide TreatNOW Coalition of clinics, now over 180, that treat Veterans pro bono, with donations, or at reduced rates. In 15 years, over 12,500 Veterans; over 33,000 patients with TBI/PTSD/Concussion/Stroke.</w:t>
      </w:r>
    </w:p>
    <w:p w14:paraId="4BA285CE" w14:textId="77777777" w:rsidR="008D40B8" w:rsidRDefault="008D40B8"/>
    <w:p w14:paraId="5562B8A3" w14:textId="1CBBEA17" w:rsidR="008D40B8" w:rsidRDefault="008D40B8">
      <w:r>
        <w:t xml:space="preserve">Articles articulating brain injuries inflicted by firing own weapons. We have helped heal over 700 Special Operations warriors, including every category represented in these articles. Further, we have started healing victims of Havana Syndrome and Burn Pits. </w:t>
      </w:r>
    </w:p>
    <w:p w14:paraId="0FB669D5" w14:textId="475223B3" w:rsidR="00746F68" w:rsidRDefault="00746F68">
      <w:r>
        <w:t>Dave Philipps  New York Times</w:t>
      </w:r>
    </w:p>
    <w:p w14:paraId="59B0B37F" w14:textId="77777777" w:rsidR="00746F68" w:rsidRPr="00AA42E3" w:rsidRDefault="00746F68" w:rsidP="00746F68">
      <w:pPr>
        <w:spacing w:before="100" w:beforeAutospacing="1" w:after="100" w:afterAutospacing="1" w:line="240" w:lineRule="auto"/>
        <w:rPr>
          <w:rFonts w:ascii="Times New Roman" w:eastAsia="Times New Roman" w:hAnsi="Times New Roman" w:cs="Times New Roman"/>
        </w:rPr>
      </w:pPr>
      <w:r w:rsidRPr="00AA42E3">
        <w:rPr>
          <w:rFonts w:ascii="Times New Roman" w:eastAsia="Times New Roman" w:hAnsi="Times New Roman" w:cs="Times New Roman"/>
          <w:b/>
          <w:bCs/>
        </w:rPr>
        <w:t>2023</w:t>
      </w:r>
    </w:p>
    <w:p w14:paraId="6AE2E347" w14:textId="77777777" w:rsidR="00746F68" w:rsidRPr="00AA42E3" w:rsidRDefault="00746F68" w:rsidP="00746F68">
      <w:pPr>
        <w:spacing w:before="100" w:beforeAutospacing="1" w:after="100" w:afterAutospacing="1" w:line="240" w:lineRule="auto"/>
        <w:rPr>
          <w:rFonts w:ascii="Times New Roman" w:eastAsia="Times New Roman" w:hAnsi="Times New Roman" w:cs="Times New Roman"/>
          <w:b/>
          <w:bCs/>
          <w:color w:val="EE0000"/>
        </w:rPr>
      </w:pPr>
      <w:r w:rsidRPr="00AA42E3">
        <w:rPr>
          <w:rFonts w:ascii="Times New Roman" w:eastAsia="Times New Roman" w:hAnsi="Times New Roman" w:cs="Times New Roman"/>
          <w:b/>
          <w:bCs/>
        </w:rPr>
        <w:t>1. "A Secret War, Strange New Wounds, and Silence From the Pentagon"</w:t>
      </w:r>
      <w:r w:rsidRPr="00AA42E3">
        <w:rPr>
          <w:rFonts w:ascii="Times New Roman" w:eastAsia="Times New Roman" w:hAnsi="Times New Roman" w:cs="Times New Roman"/>
        </w:rPr>
        <w:t xml:space="preserve"> </w:t>
      </w:r>
      <w:r w:rsidRPr="00AA42E3">
        <w:rPr>
          <w:rFonts w:ascii="Times New Roman" w:eastAsia="Times New Roman" w:hAnsi="Times New Roman" w:cs="Times New Roman"/>
          <w:i/>
          <w:iCs/>
        </w:rPr>
        <w:t>November 5, 2023</w:t>
      </w:r>
      <w:r w:rsidRPr="00AA42E3">
        <w:rPr>
          <w:rFonts w:ascii="Times New Roman" w:eastAsia="Times New Roman" w:hAnsi="Times New Roman" w:cs="Times New Roman"/>
        </w:rPr>
        <w:t xml:space="preserve"> (with Matthew Callahan) The flagship investigation. Many U.S. troops who fired vast numbers of artillery rounds against the Islamic State developed mysterious, life-shattering mental and physical problems, but the military struggled to understand what was wrong. </w:t>
      </w:r>
      <w:hyperlink r:id="rId8" w:tgtFrame="_blank" w:history="1">
        <w:r w:rsidRPr="00AA42E3">
          <w:rPr>
            <w:rFonts w:ascii="Times New Roman" w:eastAsia="Times New Roman" w:hAnsi="Times New Roman" w:cs="Times New Roman"/>
            <w:color w:val="0000FF"/>
            <w:u w:val="single"/>
          </w:rPr>
          <w:t>Citizen Shame</w:t>
        </w:r>
      </w:hyperlink>
      <w:r w:rsidRPr="00AA42E3">
        <w:rPr>
          <w:rFonts w:ascii="Times New Roman" w:eastAsia="Times New Roman" w:hAnsi="Times New Roman" w:cs="Times New Roman"/>
        </w:rPr>
        <w:t xml:space="preserve"> URL</w:t>
      </w:r>
      <w:r w:rsidRPr="00AA42E3">
        <w:rPr>
          <w:rFonts w:ascii="Times New Roman" w:eastAsia="Times New Roman" w:hAnsi="Times New Roman" w:cs="Times New Roman"/>
          <w:b/>
          <w:bCs/>
          <w:color w:val="EE0000"/>
        </w:rPr>
        <w:t>: nytimes.com/2023/11/05/us/us-army-marines-artillery-isis-pentagon.html</w:t>
      </w:r>
    </w:p>
    <w:p w14:paraId="1D361A53" w14:textId="77777777" w:rsidR="00746F68" w:rsidRPr="00AA42E3" w:rsidRDefault="00746F68" w:rsidP="00746F68">
      <w:pPr>
        <w:spacing w:before="100" w:beforeAutospacing="1" w:after="100" w:afterAutospacing="1" w:line="240" w:lineRule="auto"/>
        <w:rPr>
          <w:rFonts w:ascii="Times New Roman" w:eastAsia="Times New Roman" w:hAnsi="Times New Roman" w:cs="Times New Roman"/>
        </w:rPr>
      </w:pPr>
      <w:r w:rsidRPr="00AA42E3">
        <w:rPr>
          <w:rFonts w:ascii="Times New Roman" w:eastAsia="Times New Roman" w:hAnsi="Times New Roman" w:cs="Times New Roman"/>
          <w:b/>
          <w:bCs/>
        </w:rPr>
        <w:t>2. "U.S. Troops Still Train on Weapons with Known Risk of Brain Injury"</w:t>
      </w:r>
      <w:r w:rsidRPr="00AA42E3">
        <w:rPr>
          <w:rFonts w:ascii="Times New Roman" w:eastAsia="Times New Roman" w:hAnsi="Times New Roman" w:cs="Times New Roman"/>
        </w:rPr>
        <w:t xml:space="preserve"> </w:t>
      </w:r>
      <w:r w:rsidRPr="00AA42E3">
        <w:rPr>
          <w:rFonts w:ascii="Times New Roman" w:eastAsia="Times New Roman" w:hAnsi="Times New Roman" w:cs="Times New Roman"/>
          <w:i/>
          <w:iCs/>
        </w:rPr>
        <w:t>November 28, 2023</w:t>
      </w:r>
      <w:r w:rsidRPr="00AA42E3">
        <w:rPr>
          <w:rFonts w:ascii="Times New Roman" w:eastAsia="Times New Roman" w:hAnsi="Times New Roman" w:cs="Times New Roman"/>
        </w:rPr>
        <w:t xml:space="preserve"> A follow-up showing that despite the findings, troops say they see little being done to limit or track blast exposure, and training continues largely as it did before. </w:t>
      </w:r>
      <w:hyperlink r:id="rId9" w:tgtFrame="_blank" w:history="1">
        <w:r w:rsidRPr="00AA42E3">
          <w:rPr>
            <w:rFonts w:ascii="Times New Roman" w:eastAsia="Times New Roman" w:hAnsi="Times New Roman" w:cs="Times New Roman"/>
            <w:color w:val="0000FF"/>
            <w:u w:val="single"/>
          </w:rPr>
          <w:t>U.S. Senator Elizabeth Warren</w:t>
        </w:r>
      </w:hyperlink>
      <w:r w:rsidRPr="00AA42E3">
        <w:rPr>
          <w:rFonts w:ascii="Times New Roman" w:eastAsia="Times New Roman" w:hAnsi="Times New Roman" w:cs="Times New Roman"/>
        </w:rPr>
        <w:t xml:space="preserve"> URL: </w:t>
      </w:r>
      <w:r w:rsidRPr="00AA42E3">
        <w:rPr>
          <w:rFonts w:ascii="Times New Roman" w:eastAsia="Times New Roman" w:hAnsi="Times New Roman" w:cs="Times New Roman"/>
          <w:b/>
          <w:bCs/>
          <w:color w:val="EE0000"/>
        </w:rPr>
        <w:t>nytimes.com/2023/11/26/us/military-brain-injury-rocket-launcher.html</w:t>
      </w:r>
    </w:p>
    <w:p w14:paraId="3F9C9B9F" w14:textId="77777777" w:rsidR="00746F68" w:rsidRPr="00AA42E3" w:rsidRDefault="00000000" w:rsidP="00746F68">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21C061B8">
          <v:rect id="_x0000_i1025" style="width:0;height:1.5pt" o:hralign="center" o:hrstd="t" o:hr="t" fillcolor="#a0a0a0" stroked="f"/>
        </w:pict>
      </w:r>
    </w:p>
    <w:p w14:paraId="760B08D0" w14:textId="77777777" w:rsidR="00746F68" w:rsidRPr="00AA42E3" w:rsidRDefault="00746F68" w:rsidP="00746F68">
      <w:pPr>
        <w:spacing w:before="100" w:beforeAutospacing="1" w:after="100" w:afterAutospacing="1" w:line="240" w:lineRule="auto"/>
        <w:rPr>
          <w:rFonts w:ascii="Times New Roman" w:eastAsia="Times New Roman" w:hAnsi="Times New Roman" w:cs="Times New Roman"/>
        </w:rPr>
      </w:pPr>
      <w:r w:rsidRPr="00AA42E3">
        <w:rPr>
          <w:rFonts w:ascii="Times New Roman" w:eastAsia="Times New Roman" w:hAnsi="Times New Roman" w:cs="Times New Roman"/>
          <w:b/>
          <w:bCs/>
        </w:rPr>
        <w:t>2024</w:t>
      </w:r>
    </w:p>
    <w:p w14:paraId="205DFC8A" w14:textId="77777777" w:rsidR="00746F68" w:rsidRPr="00AA42E3" w:rsidRDefault="00746F68" w:rsidP="00746F68">
      <w:pPr>
        <w:spacing w:before="100" w:beforeAutospacing="1" w:after="100" w:afterAutospacing="1" w:line="240" w:lineRule="auto"/>
        <w:rPr>
          <w:rFonts w:ascii="Times New Roman" w:eastAsia="Times New Roman" w:hAnsi="Times New Roman" w:cs="Times New Roman"/>
        </w:rPr>
      </w:pPr>
      <w:r w:rsidRPr="00AA42E3">
        <w:rPr>
          <w:rFonts w:ascii="Times New Roman" w:eastAsia="Times New Roman" w:hAnsi="Times New Roman" w:cs="Times New Roman"/>
          <w:b/>
          <w:bCs/>
        </w:rPr>
        <w:lastRenderedPageBreak/>
        <w:t>3. "Signs of Brain Injury in Mortar Soldiers: 'Guys Are Getting Destroyed'"</w:t>
      </w:r>
      <w:r w:rsidRPr="00AA42E3">
        <w:rPr>
          <w:rFonts w:ascii="Times New Roman" w:eastAsia="Times New Roman" w:hAnsi="Times New Roman" w:cs="Times New Roman"/>
        </w:rPr>
        <w:t xml:space="preserve"> </w:t>
      </w:r>
      <w:r w:rsidRPr="00AA42E3">
        <w:rPr>
          <w:rFonts w:ascii="Times New Roman" w:eastAsia="Times New Roman" w:hAnsi="Times New Roman" w:cs="Times New Roman"/>
          <w:i/>
          <w:iCs/>
        </w:rPr>
        <w:t>May 2024</w:t>
      </w:r>
      <w:r w:rsidRPr="00AA42E3">
        <w:rPr>
          <w:rFonts w:ascii="Times New Roman" w:eastAsia="Times New Roman" w:hAnsi="Times New Roman" w:cs="Times New Roman"/>
        </w:rPr>
        <w:t xml:space="preserve"> Extended the investigation to mortar crews, finding the same pattern of injuries from their own weapons' blast waves.</w:t>
      </w:r>
    </w:p>
    <w:p w14:paraId="50AE000A" w14:textId="77777777" w:rsidR="00746F68" w:rsidRPr="00AA42E3" w:rsidRDefault="00746F68" w:rsidP="00746F68">
      <w:pPr>
        <w:spacing w:before="100" w:beforeAutospacing="1" w:after="100" w:afterAutospacing="1" w:line="240" w:lineRule="auto"/>
        <w:rPr>
          <w:rFonts w:ascii="Times New Roman" w:eastAsia="Times New Roman" w:hAnsi="Times New Roman" w:cs="Times New Roman"/>
          <w:b/>
          <w:bCs/>
          <w:color w:val="EE0000"/>
        </w:rPr>
      </w:pPr>
      <w:r w:rsidRPr="00AA42E3">
        <w:rPr>
          <w:rFonts w:ascii="Times New Roman" w:eastAsia="Times New Roman" w:hAnsi="Times New Roman" w:cs="Times New Roman"/>
          <w:b/>
          <w:bCs/>
        </w:rPr>
        <w:t>4. "Pattern of Brain Damage Is Pervasive in Navy SEALs Who Died by Suicide"</w:t>
      </w:r>
      <w:r w:rsidRPr="00AA42E3">
        <w:rPr>
          <w:rFonts w:ascii="Times New Roman" w:eastAsia="Times New Roman" w:hAnsi="Times New Roman" w:cs="Times New Roman"/>
        </w:rPr>
        <w:t xml:space="preserve"> </w:t>
      </w:r>
      <w:r w:rsidRPr="00AA42E3">
        <w:rPr>
          <w:rFonts w:ascii="Times New Roman" w:eastAsia="Times New Roman" w:hAnsi="Times New Roman" w:cs="Times New Roman"/>
          <w:i/>
          <w:iCs/>
        </w:rPr>
        <w:t>June 30, 2024</w:t>
      </w:r>
      <w:r w:rsidRPr="00AA42E3">
        <w:rPr>
          <w:rFonts w:ascii="Times New Roman" w:eastAsia="Times New Roman" w:hAnsi="Times New Roman" w:cs="Times New Roman"/>
        </w:rPr>
        <w:t xml:space="preserve"> A version of this article appeared in print on June 30, 2024, Section A, Page 1 of the New York edition under the headline: "Navy SEALs Lost to Suicide Share a Pattern of Brain Damage." </w:t>
      </w:r>
      <w:hyperlink r:id="rId10" w:tgtFrame="_blank" w:history="1">
        <w:proofErr w:type="spellStart"/>
        <w:r w:rsidRPr="00AA42E3">
          <w:rPr>
            <w:rFonts w:ascii="Times New Roman" w:eastAsia="Times New Roman" w:hAnsi="Times New Roman" w:cs="Times New Roman"/>
            <w:color w:val="0000FF"/>
            <w:u w:val="single"/>
          </w:rPr>
          <w:t>Treatnow</w:t>
        </w:r>
        <w:proofErr w:type="spellEnd"/>
      </w:hyperlink>
      <w:r w:rsidRPr="00AA42E3">
        <w:rPr>
          <w:rFonts w:ascii="Times New Roman" w:eastAsia="Times New Roman" w:hAnsi="Times New Roman" w:cs="Times New Roman"/>
        </w:rPr>
        <w:t xml:space="preserve"> Eight SEAL brains donated by grieving families to the DoD's brain tissue repository all showed the same distinctive blast-related damage pattern. URL: </w:t>
      </w:r>
      <w:r w:rsidRPr="00AA42E3">
        <w:rPr>
          <w:rFonts w:ascii="Times New Roman" w:eastAsia="Times New Roman" w:hAnsi="Times New Roman" w:cs="Times New Roman"/>
          <w:b/>
          <w:bCs/>
          <w:color w:val="EE0000"/>
        </w:rPr>
        <w:t>nytimes.com/2024/06/30/us/navy-seals-brain-damage-suicide.html</w:t>
      </w:r>
    </w:p>
    <w:p w14:paraId="3E446B88" w14:textId="77777777" w:rsidR="00746F68" w:rsidRPr="00AA42E3" w:rsidRDefault="00746F68" w:rsidP="00746F68">
      <w:pPr>
        <w:spacing w:before="100" w:beforeAutospacing="1" w:after="100" w:afterAutospacing="1" w:line="240" w:lineRule="auto"/>
        <w:rPr>
          <w:rFonts w:ascii="Times New Roman" w:eastAsia="Times New Roman" w:hAnsi="Times New Roman" w:cs="Times New Roman"/>
        </w:rPr>
      </w:pPr>
      <w:r w:rsidRPr="00AA42E3">
        <w:rPr>
          <w:rFonts w:ascii="Times New Roman" w:eastAsia="Times New Roman" w:hAnsi="Times New Roman" w:cs="Times New Roman"/>
          <w:b/>
          <w:bCs/>
        </w:rPr>
        <w:t>5. "Top-Gun Navy Pilots Fly at the Extremes. Their Brains May Suffer."</w:t>
      </w:r>
      <w:r w:rsidRPr="00AA42E3">
        <w:rPr>
          <w:rFonts w:ascii="Times New Roman" w:eastAsia="Times New Roman" w:hAnsi="Times New Roman" w:cs="Times New Roman"/>
        </w:rPr>
        <w:t xml:space="preserve"> </w:t>
      </w:r>
      <w:r w:rsidRPr="00AA42E3">
        <w:rPr>
          <w:rFonts w:ascii="Times New Roman" w:eastAsia="Times New Roman" w:hAnsi="Times New Roman" w:cs="Times New Roman"/>
          <w:i/>
          <w:iCs/>
        </w:rPr>
        <w:t>2024</w:t>
      </w:r>
      <w:r w:rsidRPr="00AA42E3">
        <w:rPr>
          <w:rFonts w:ascii="Times New Roman" w:eastAsia="Times New Roman" w:hAnsi="Times New Roman" w:cs="Times New Roman"/>
        </w:rPr>
        <w:t xml:space="preserve"> Documented brain injury in TOPGUN and carrier-based fighter pilots from the extreme G-forces and catapult/arrested landing shocks of carrier aviation.</w:t>
      </w:r>
    </w:p>
    <w:p w14:paraId="61DE0976" w14:textId="77777777" w:rsidR="00746F68" w:rsidRPr="00AA42E3" w:rsidRDefault="00746F68" w:rsidP="00746F68">
      <w:pPr>
        <w:spacing w:before="100" w:beforeAutospacing="1" w:after="100" w:afterAutospacing="1" w:line="240" w:lineRule="auto"/>
        <w:rPr>
          <w:rFonts w:ascii="Times New Roman" w:eastAsia="Times New Roman" w:hAnsi="Times New Roman" w:cs="Times New Roman"/>
        </w:rPr>
      </w:pPr>
      <w:r w:rsidRPr="00AA42E3">
        <w:rPr>
          <w:rFonts w:ascii="Times New Roman" w:eastAsia="Times New Roman" w:hAnsi="Times New Roman" w:cs="Times New Roman"/>
          <w:b/>
          <w:bCs/>
        </w:rPr>
        <w:t>6. "Chronic Brain Trauma Is Extensive in Navy's Elite Speedboat Crews"</w:t>
      </w:r>
      <w:r w:rsidRPr="00AA42E3">
        <w:rPr>
          <w:rFonts w:ascii="Times New Roman" w:eastAsia="Times New Roman" w:hAnsi="Times New Roman" w:cs="Times New Roman"/>
        </w:rPr>
        <w:t xml:space="preserve"> </w:t>
      </w:r>
      <w:r w:rsidRPr="00AA42E3">
        <w:rPr>
          <w:rFonts w:ascii="Times New Roman" w:eastAsia="Times New Roman" w:hAnsi="Times New Roman" w:cs="Times New Roman"/>
          <w:i/>
          <w:iCs/>
        </w:rPr>
        <w:t>November 12, 2024</w:t>
      </w:r>
      <w:r w:rsidRPr="00AA42E3">
        <w:rPr>
          <w:rFonts w:ascii="Times New Roman" w:eastAsia="Times New Roman" w:hAnsi="Times New Roman" w:cs="Times New Roman"/>
        </w:rPr>
        <w:t xml:space="preserve"> The article you originally asked about — on Special Warfare Combatant-Craft Crewmen (SWCCs) and the brain damage caused by years of high-speed wave-slamming.</w:t>
      </w:r>
    </w:p>
    <w:p w14:paraId="1E1DD188" w14:textId="5BE672F2" w:rsidR="00746F68" w:rsidRPr="00AA42E3" w:rsidRDefault="00746F68" w:rsidP="00746F68">
      <w:pPr>
        <w:spacing w:before="100" w:beforeAutospacing="1" w:after="100" w:afterAutospacing="1" w:line="240" w:lineRule="auto"/>
        <w:rPr>
          <w:rFonts w:ascii="Times New Roman" w:eastAsia="Times New Roman" w:hAnsi="Times New Roman" w:cs="Times New Roman"/>
        </w:rPr>
      </w:pPr>
      <w:r w:rsidRPr="00AA42E3">
        <w:rPr>
          <w:rFonts w:ascii="Times New Roman" w:eastAsia="Times New Roman" w:hAnsi="Times New Roman" w:cs="Times New Roman"/>
          <w:b/>
          <w:bCs/>
        </w:rPr>
        <w:t>7. Indoor Gun Ranges piece</w:t>
      </w:r>
      <w:r w:rsidRPr="00AA42E3">
        <w:rPr>
          <w:rFonts w:ascii="Times New Roman" w:eastAsia="Times New Roman" w:hAnsi="Times New Roman" w:cs="Times New Roman"/>
        </w:rPr>
        <w:t xml:space="preserve"> (with Thomas Gibbons-Neff and Jeremy White) </w:t>
      </w:r>
      <w:r w:rsidRPr="00AA42E3">
        <w:rPr>
          <w:rFonts w:ascii="Times New Roman" w:eastAsia="Times New Roman" w:hAnsi="Times New Roman" w:cs="Times New Roman"/>
          <w:i/>
          <w:iCs/>
        </w:rPr>
        <w:t>2024</w:t>
      </w:r>
      <w:r w:rsidRPr="00AA42E3">
        <w:rPr>
          <w:rFonts w:ascii="Times New Roman" w:eastAsia="Times New Roman" w:hAnsi="Times New Roman" w:cs="Times New Roman"/>
        </w:rPr>
        <w:t xml:space="preserve"> Reported that shooting indoors poses a hazard that has been almost entirely overlooked — concussive blast waves that can damage the brain — and that evidence has emerged from the U.S. military that firing some military weapons can damage brain cells, with repeated exposure potentially causing permanent injuries. </w:t>
      </w:r>
    </w:p>
    <w:p w14:paraId="78FC03D4" w14:textId="77777777" w:rsidR="00746F68" w:rsidRPr="00AA42E3" w:rsidRDefault="00000000" w:rsidP="00746F68">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6C7182B8">
          <v:rect id="_x0000_i1026" style="width:0;height:1.5pt" o:hralign="center" o:hrstd="t" o:hr="t" fillcolor="#a0a0a0" stroked="f"/>
        </w:pict>
      </w:r>
    </w:p>
    <w:p w14:paraId="772BC968" w14:textId="77777777" w:rsidR="00746F68" w:rsidRPr="00AA42E3" w:rsidRDefault="00746F68" w:rsidP="00746F68">
      <w:pPr>
        <w:spacing w:before="100" w:beforeAutospacing="1" w:after="100" w:afterAutospacing="1" w:line="240" w:lineRule="auto"/>
        <w:rPr>
          <w:rFonts w:ascii="Times New Roman" w:eastAsia="Times New Roman" w:hAnsi="Times New Roman" w:cs="Times New Roman"/>
        </w:rPr>
      </w:pPr>
      <w:r w:rsidRPr="00AA42E3">
        <w:rPr>
          <w:rFonts w:ascii="Times New Roman" w:eastAsia="Times New Roman" w:hAnsi="Times New Roman" w:cs="Times New Roman"/>
          <w:b/>
          <w:bCs/>
        </w:rPr>
        <w:t>Impact of the series:</w:t>
      </w:r>
      <w:r w:rsidRPr="00AA42E3">
        <w:rPr>
          <w:rFonts w:ascii="Times New Roman" w:eastAsia="Times New Roman" w:hAnsi="Times New Roman" w:cs="Times New Roman"/>
        </w:rPr>
        <w:t xml:space="preserve"> In December 2024, a bipartisan group in Congress enacted the Blast Overpressure Safety Act as part of the National Defense Authorization Act, mandating all branches of the military to track blast exposure and design safer weapons. The Pentagon began implementing the bill's mandates, including baseline brain scans for new recruits — 36,000 had been scanned as of December 2024. The investigation also spurred policy changes in allied countries including Australia, New Zealand and the United Kingdom. </w:t>
      </w:r>
      <w:hyperlink r:id="rId11" w:tgtFrame="_blank" w:history="1">
        <w:r w:rsidRPr="00AA42E3">
          <w:rPr>
            <w:rFonts w:ascii="Times New Roman" w:eastAsia="Times New Roman" w:hAnsi="Times New Roman" w:cs="Times New Roman"/>
            <w:color w:val="0000FF"/>
            <w:u w:val="single"/>
          </w:rPr>
          <w:t>The Journalist's Resource</w:t>
        </w:r>
      </w:hyperlink>
    </w:p>
    <w:p w14:paraId="65DAA279" w14:textId="77777777" w:rsidR="00746F68" w:rsidRPr="00AA42E3" w:rsidRDefault="00746F68" w:rsidP="00746F68">
      <w:pPr>
        <w:spacing w:before="100" w:beforeAutospacing="1" w:after="100" w:afterAutospacing="1" w:line="240" w:lineRule="auto"/>
        <w:rPr>
          <w:rFonts w:ascii="Times New Roman" w:eastAsia="Times New Roman" w:hAnsi="Times New Roman" w:cs="Times New Roman"/>
        </w:rPr>
      </w:pPr>
      <w:r w:rsidRPr="00AA42E3">
        <w:rPr>
          <w:rFonts w:ascii="Times New Roman" w:eastAsia="Times New Roman" w:hAnsi="Times New Roman" w:cs="Times New Roman"/>
        </w:rPr>
        <w:t>I should note that the series may include additional shorter follow-up pieces, updates, and co-byline articles that I haven't captured here. The NYT has a dedicated topic page for Philipps' work at nytimes.com where the complete collection can be found.</w:t>
      </w:r>
    </w:p>
    <w:p w14:paraId="0F97FA5D" w14:textId="77777777" w:rsidR="00746F68" w:rsidRPr="00B47584" w:rsidRDefault="00746F68" w:rsidP="00746F68">
      <w:pPr>
        <w:spacing w:after="0" w:line="240" w:lineRule="auto"/>
        <w:rPr>
          <w:rFonts w:cs="Arial"/>
          <w:color w:val="1155CC"/>
          <w:sz w:val="20"/>
          <w:szCs w:val="20"/>
          <w:u w:val="single"/>
          <w:shd w:val="clear" w:color="auto" w:fill="FFFFFF"/>
        </w:rPr>
      </w:pPr>
    </w:p>
    <w:p w14:paraId="70E26DC2" w14:textId="21A4FC64" w:rsidR="00746F68" w:rsidRDefault="003821F2">
      <w:r>
        <w:t xml:space="preserve">Hundreds of videos of HBOT science, successes, investigations, articles, reports, and personal testimonials can be found at:  </w:t>
      </w:r>
      <w:hyperlink r:id="rId12" w:tgtFrame="_blank" w:history="1">
        <w:r w:rsidRPr="003821F2">
          <w:rPr>
            <w:rFonts w:ascii="Arial" w:hAnsi="Arial" w:cs="Arial"/>
            <w:b/>
            <w:bCs/>
            <w:color w:val="1155CC"/>
            <w:u w:val="single"/>
            <w:shd w:val="clear" w:color="auto" w:fill="FFFFFF"/>
          </w:rPr>
          <w:t>https://www.youtube.com/@treatnowdotorg</w:t>
        </w:r>
      </w:hyperlink>
    </w:p>
    <w:sectPr w:rsidR="00746F68">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3D2E1" w14:textId="77777777" w:rsidR="00131AE1" w:rsidRDefault="00131AE1" w:rsidP="008D40B8">
      <w:pPr>
        <w:spacing w:after="0" w:line="240" w:lineRule="auto"/>
      </w:pPr>
      <w:r>
        <w:separator/>
      </w:r>
    </w:p>
  </w:endnote>
  <w:endnote w:type="continuationSeparator" w:id="0">
    <w:p w14:paraId="076A99C4" w14:textId="77777777" w:rsidR="00131AE1" w:rsidRDefault="00131AE1" w:rsidP="008D4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733AB" w14:textId="77777777" w:rsidR="00131AE1" w:rsidRDefault="00131AE1" w:rsidP="008D40B8">
      <w:pPr>
        <w:spacing w:after="0" w:line="240" w:lineRule="auto"/>
      </w:pPr>
      <w:r>
        <w:separator/>
      </w:r>
    </w:p>
  </w:footnote>
  <w:footnote w:type="continuationSeparator" w:id="0">
    <w:p w14:paraId="7D619A66" w14:textId="77777777" w:rsidR="00131AE1" w:rsidRDefault="00131AE1" w:rsidP="008D4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531F3" w14:textId="5D876C18" w:rsidR="008D40B8" w:rsidRDefault="008D40B8">
    <w:pPr>
      <w:pStyle w:val="Header"/>
    </w:pPr>
    <w:r>
      <w:t>May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537A8D"/>
    <w:multiLevelType w:val="hybridMultilevel"/>
    <w:tmpl w:val="72A23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2891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F68"/>
    <w:rsid w:val="00131AE1"/>
    <w:rsid w:val="001A5120"/>
    <w:rsid w:val="003821F2"/>
    <w:rsid w:val="006929C9"/>
    <w:rsid w:val="00746F68"/>
    <w:rsid w:val="007E7FC2"/>
    <w:rsid w:val="008D40B8"/>
    <w:rsid w:val="00B62488"/>
    <w:rsid w:val="00F43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E48A5"/>
  <w15:chartTrackingRefBased/>
  <w15:docId w15:val="{E0A398B9-B6E8-4E64-ACD9-1F2513B7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6F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6F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6F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6F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6F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6F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6F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6F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6F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F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6F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6F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6F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6F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6F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6F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6F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6F68"/>
    <w:rPr>
      <w:rFonts w:eastAsiaTheme="majorEastAsia" w:cstheme="majorBidi"/>
      <w:color w:val="272727" w:themeColor="text1" w:themeTint="D8"/>
    </w:rPr>
  </w:style>
  <w:style w:type="paragraph" w:styleId="Title">
    <w:name w:val="Title"/>
    <w:basedOn w:val="Normal"/>
    <w:next w:val="Normal"/>
    <w:link w:val="TitleChar"/>
    <w:uiPriority w:val="10"/>
    <w:qFormat/>
    <w:rsid w:val="00746F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6F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6F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6F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6F68"/>
    <w:pPr>
      <w:spacing w:before="160"/>
      <w:jc w:val="center"/>
    </w:pPr>
    <w:rPr>
      <w:i/>
      <w:iCs/>
      <w:color w:val="404040" w:themeColor="text1" w:themeTint="BF"/>
    </w:rPr>
  </w:style>
  <w:style w:type="character" w:customStyle="1" w:styleId="QuoteChar">
    <w:name w:val="Quote Char"/>
    <w:basedOn w:val="DefaultParagraphFont"/>
    <w:link w:val="Quote"/>
    <w:uiPriority w:val="29"/>
    <w:rsid w:val="00746F68"/>
    <w:rPr>
      <w:i/>
      <w:iCs/>
      <w:color w:val="404040" w:themeColor="text1" w:themeTint="BF"/>
    </w:rPr>
  </w:style>
  <w:style w:type="paragraph" w:styleId="ListParagraph">
    <w:name w:val="List Paragraph"/>
    <w:basedOn w:val="Normal"/>
    <w:uiPriority w:val="34"/>
    <w:qFormat/>
    <w:rsid w:val="00746F68"/>
    <w:pPr>
      <w:ind w:left="720"/>
      <w:contextualSpacing/>
    </w:pPr>
  </w:style>
  <w:style w:type="character" w:styleId="IntenseEmphasis">
    <w:name w:val="Intense Emphasis"/>
    <w:basedOn w:val="DefaultParagraphFont"/>
    <w:uiPriority w:val="21"/>
    <w:qFormat/>
    <w:rsid w:val="00746F68"/>
    <w:rPr>
      <w:i/>
      <w:iCs/>
      <w:color w:val="0F4761" w:themeColor="accent1" w:themeShade="BF"/>
    </w:rPr>
  </w:style>
  <w:style w:type="paragraph" w:styleId="IntenseQuote">
    <w:name w:val="Intense Quote"/>
    <w:basedOn w:val="Normal"/>
    <w:next w:val="Normal"/>
    <w:link w:val="IntenseQuoteChar"/>
    <w:uiPriority w:val="30"/>
    <w:qFormat/>
    <w:rsid w:val="00746F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6F68"/>
    <w:rPr>
      <w:i/>
      <w:iCs/>
      <w:color w:val="0F4761" w:themeColor="accent1" w:themeShade="BF"/>
    </w:rPr>
  </w:style>
  <w:style w:type="character" w:styleId="IntenseReference">
    <w:name w:val="Intense Reference"/>
    <w:basedOn w:val="DefaultParagraphFont"/>
    <w:uiPriority w:val="32"/>
    <w:qFormat/>
    <w:rsid w:val="00746F68"/>
    <w:rPr>
      <w:b/>
      <w:bCs/>
      <w:smallCaps/>
      <w:color w:val="0F4761" w:themeColor="accent1" w:themeShade="BF"/>
      <w:spacing w:val="5"/>
    </w:rPr>
  </w:style>
  <w:style w:type="paragraph" w:styleId="Header">
    <w:name w:val="header"/>
    <w:basedOn w:val="Normal"/>
    <w:link w:val="HeaderChar"/>
    <w:uiPriority w:val="99"/>
    <w:unhideWhenUsed/>
    <w:rsid w:val="008D40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0B8"/>
  </w:style>
  <w:style w:type="paragraph" w:styleId="Footer">
    <w:name w:val="footer"/>
    <w:basedOn w:val="Normal"/>
    <w:link w:val="FooterChar"/>
    <w:uiPriority w:val="99"/>
    <w:unhideWhenUsed/>
    <w:rsid w:val="008D40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0B8"/>
  </w:style>
  <w:style w:type="character" w:styleId="Hyperlink">
    <w:name w:val="Hyperlink"/>
    <w:basedOn w:val="DefaultParagraphFont"/>
    <w:uiPriority w:val="99"/>
    <w:unhideWhenUsed/>
    <w:rsid w:val="008D40B8"/>
    <w:rPr>
      <w:color w:val="467886" w:themeColor="hyperlink"/>
      <w:u w:val="single"/>
    </w:rPr>
  </w:style>
  <w:style w:type="character" w:styleId="UnresolvedMention">
    <w:name w:val="Unresolved Mention"/>
    <w:basedOn w:val="DefaultParagraphFont"/>
    <w:uiPriority w:val="99"/>
    <w:semiHidden/>
    <w:unhideWhenUsed/>
    <w:rsid w:val="008D40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izenshame.wordpress.com/2023/11/05/a-secret-war-strange-new-wounds-and-silence-from-the-pentagon-by-dave-philipps-and-matthew-callaha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xtivita.org/" TargetMode="External"/><Relationship Id="rId12" Type="http://schemas.openxmlformats.org/officeDocument/2006/relationships/hyperlink" Target="https://www.youtube.com/@treatnowdotorg/vide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urnalistsresource.org/home/how-he-did-it-new-york-times-reporter-exposes-devastating-impact-of-chronic-low-level-head-trauma-in-the-militar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treatnow.org/wp-content/uploads/2024/07/Philipps-BLAST-NYT-June-2024.pdf" TargetMode="External"/><Relationship Id="rId4" Type="http://schemas.openxmlformats.org/officeDocument/2006/relationships/webSettings" Target="webSettings.xml"/><Relationship Id="rId9" Type="http://schemas.openxmlformats.org/officeDocument/2006/relationships/hyperlink" Target="https://www.warren.senate.gov/imo/media/doc/2024.01.18%20Letter%20to%20Department%20of%20Defense%20re%20Blast%20Overpressure1.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805</Words>
  <Characters>4568</Characters>
  <Application>Microsoft Office Word</Application>
  <DocSecurity>0</DocSecurity>
  <Lines>57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Beckman</dc:creator>
  <cp:keywords/>
  <dc:description/>
  <cp:lastModifiedBy>Robert Beckman</cp:lastModifiedBy>
  <cp:revision>3</cp:revision>
  <dcterms:created xsi:type="dcterms:W3CDTF">2026-05-11T23:21:00Z</dcterms:created>
  <dcterms:modified xsi:type="dcterms:W3CDTF">2026-05-11T23:23:00Z</dcterms:modified>
</cp:coreProperties>
</file>